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0E" w:rsidRPr="009162C9" w:rsidRDefault="004C580E" w:rsidP="004C580E">
      <w:pPr>
        <w:jc w:val="right"/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</w:pPr>
      <w:r w:rsidRPr="009162C9"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  <w:t>13 марта 2020 г.</w:t>
      </w:r>
    </w:p>
    <w:p w:rsidR="004C580E" w:rsidRPr="009162C9" w:rsidRDefault="004C580E" w:rsidP="004C580E">
      <w:pPr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</w:pPr>
      <w:proofErr w:type="spellStart"/>
      <w:r w:rsidRPr="009162C9"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  <w:t>Далкоп</w:t>
      </w:r>
      <w:proofErr w:type="spellEnd"/>
      <w:r w:rsidRPr="009162C9"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  <w:t xml:space="preserve"> Интернешнл. </w:t>
      </w:r>
      <w:proofErr w:type="spellStart"/>
      <w:r w:rsidRPr="009162C9"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  <w:t>Спа</w:t>
      </w:r>
      <w:proofErr w:type="spellEnd"/>
    </w:p>
    <w:p w:rsidR="004C580E" w:rsidRPr="009162C9" w:rsidRDefault="004C580E" w:rsidP="004C580E">
      <w:pPr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</w:pPr>
    </w:p>
    <w:p w:rsidR="004C580E" w:rsidRPr="009162C9" w:rsidRDefault="004C580E" w:rsidP="004C580E">
      <w:pPr>
        <w:rPr>
          <w:rFonts w:asciiTheme="majorHAnsi" w:hAnsiTheme="majorHAnsi"/>
          <w:sz w:val="24"/>
          <w:szCs w:val="24"/>
        </w:rPr>
      </w:pPr>
      <w:r w:rsidRPr="009162C9">
        <w:rPr>
          <w:rFonts w:asciiTheme="majorHAnsi" w:hAnsiTheme="majorHAnsi"/>
          <w:sz w:val="24"/>
          <w:szCs w:val="24"/>
        </w:rPr>
        <w:t>Уважаемые господа</w:t>
      </w:r>
    </w:p>
    <w:p w:rsidR="004C580E" w:rsidRDefault="004C580E" w:rsidP="004C580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Поправка № 5 к Лицензионному соглашению № 100-1654199 (с изменениями) между </w:t>
      </w:r>
      <w:proofErr w:type="spellStart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Walt</w:t>
      </w:r>
      <w:proofErr w:type="spellEnd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Disney</w:t>
      </w:r>
      <w:proofErr w:type="spellEnd"/>
      <w:r w:rsidRPr="009162C9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Company</w:t>
      </w:r>
      <w:proofErr w:type="spellEnd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Limited</w:t>
      </w:r>
      <w:proofErr w:type="spellEnd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(«Дисней») и </w:t>
      </w:r>
      <w:proofErr w:type="spellStart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Dulcop</w:t>
      </w:r>
      <w:proofErr w:type="spellEnd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International</w:t>
      </w:r>
      <w:proofErr w:type="spellEnd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Spa</w:t>
      </w:r>
      <w:proofErr w:type="spellEnd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(«Лицензиат») («Лицензионное соглашение»)</w:t>
      </w:r>
    </w:p>
    <w:p w:rsidR="000D00FA" w:rsidRPr="002B62E5" w:rsidRDefault="000D00FA" w:rsidP="004C580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930B4E" w:rsidRPr="00930B4E" w:rsidRDefault="004C580E" w:rsidP="00930B4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В соответствии с Разделом 15.1 Лицензионного соглашения, Стороны </w:t>
      </w:r>
      <w:r w:rsidR="000D00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настоящим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согла</w:t>
      </w:r>
      <w:r w:rsidR="000D00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шаются изменить условия Лицензионного</w:t>
      </w:r>
      <w:r w:rsidRPr="009162C9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Соглашение, изложенн</w:t>
      </w:r>
      <w:r w:rsidR="000D00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ые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в настоящем документе. Учитывая вышесказанное, </w:t>
      </w:r>
      <w:r w:rsidR="00930B4E" w:rsidRP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взаимные условия, </w:t>
      </w:r>
      <w:proofErr w:type="gramStart"/>
      <w:r w:rsidR="00930B4E" w:rsidRP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соглашения и условия</w:t>
      </w:r>
      <w:proofErr w:type="gramEnd"/>
      <w:r w:rsid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="00930B4E" w:rsidRP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содержащ</w:t>
      </w:r>
      <w:r w:rsid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ие</w:t>
      </w:r>
      <w:r w:rsidR="00930B4E" w:rsidRP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ся в настоящей поправке, а также </w:t>
      </w:r>
      <w:r w:rsid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исходя из </w:t>
      </w:r>
      <w:r w:rsidR="00930B4E" w:rsidRP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для других ценных соображений, получение и достаточность которых </w:t>
      </w:r>
      <w:r w:rsid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признается, </w:t>
      </w:r>
      <w:proofErr w:type="spellStart"/>
      <w:r w:rsid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Disney</w:t>
      </w:r>
      <w:proofErr w:type="spellEnd"/>
      <w:r w:rsid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и Л</w:t>
      </w:r>
      <w:r w:rsidR="00930B4E" w:rsidRP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ицензиат соглашаются о нижеследующем:</w:t>
      </w:r>
    </w:p>
    <w:p w:rsidR="004C580E" w:rsidRPr="009162C9" w:rsidRDefault="004C580E" w:rsidP="004C580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4C580E" w:rsidRPr="009162C9" w:rsidRDefault="004C580E" w:rsidP="004C580E">
      <w:pPr>
        <w:shd w:val="clear" w:color="auto" w:fill="FFFFFF"/>
        <w:spacing w:after="0" w:line="240" w:lineRule="auto"/>
        <w:jc w:val="both"/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</w:pPr>
      <w:r w:rsidRPr="009162C9"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  <w:t>Датой вступления в силу данной поправки будет </w:t>
      </w:r>
      <w:r w:rsidRPr="009162C9">
        <w:rPr>
          <w:rFonts w:asciiTheme="majorHAnsi" w:hAnsiTheme="majorHAnsi" w:cs="Times"/>
          <w:b/>
          <w:bCs/>
          <w:color w:val="000000"/>
          <w:sz w:val="24"/>
          <w:szCs w:val="24"/>
          <w:shd w:val="clear" w:color="auto" w:fill="FFFFFF"/>
        </w:rPr>
        <w:t>1 апреля 2020 года</w:t>
      </w:r>
      <w:r w:rsidRPr="009162C9"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  <w:t> </w:t>
      </w:r>
      <w:proofErr w:type="gramStart"/>
      <w:r w:rsidRPr="009162C9"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  <w:t>(« </w:t>
      </w:r>
      <w:r w:rsidRPr="009162C9">
        <w:rPr>
          <w:rFonts w:asciiTheme="majorHAnsi" w:hAnsiTheme="majorHAnsi" w:cs="Times"/>
          <w:b/>
          <w:bCs/>
          <w:color w:val="000000"/>
          <w:sz w:val="24"/>
          <w:szCs w:val="24"/>
          <w:shd w:val="clear" w:color="auto" w:fill="FFFFFF"/>
        </w:rPr>
        <w:t>Дата</w:t>
      </w:r>
      <w:proofErr w:type="gramEnd"/>
      <w:r w:rsidRPr="009162C9"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  <w:t> вступления в </w:t>
      </w:r>
      <w:r w:rsidRPr="009162C9">
        <w:rPr>
          <w:rFonts w:asciiTheme="majorHAnsi" w:hAnsiTheme="majorHAnsi" w:cs="Times"/>
          <w:b/>
          <w:bCs/>
          <w:color w:val="000000"/>
          <w:sz w:val="24"/>
          <w:szCs w:val="24"/>
          <w:shd w:val="clear" w:color="auto" w:fill="FFFFFF"/>
        </w:rPr>
        <w:t>силу</w:t>
      </w:r>
      <w:r w:rsidRPr="009162C9"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  <w:t> »)</w:t>
      </w:r>
    </w:p>
    <w:p w:rsidR="004C580E" w:rsidRPr="009162C9" w:rsidRDefault="004C580E" w:rsidP="004C580E">
      <w:pPr>
        <w:shd w:val="clear" w:color="auto" w:fill="FFFFFF"/>
        <w:spacing w:after="0" w:line="240" w:lineRule="auto"/>
        <w:jc w:val="both"/>
        <w:rPr>
          <w:rFonts w:asciiTheme="majorHAnsi" w:hAnsiTheme="majorHAnsi" w:cs="Times"/>
          <w:color w:val="000000"/>
          <w:sz w:val="24"/>
          <w:szCs w:val="24"/>
          <w:shd w:val="clear" w:color="auto" w:fill="FFFFFF"/>
        </w:rPr>
      </w:pPr>
    </w:p>
    <w:p w:rsidR="004C580E" w:rsidRDefault="004C580E" w:rsidP="00930B4E">
      <w:pPr>
        <w:pStyle w:val="a3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930B4E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Пункт 2 Приложения № 1: Территория</w:t>
      </w:r>
      <w:bookmarkStart w:id="0" w:name="_GoBack"/>
      <w:bookmarkEnd w:id="0"/>
      <w:r w:rsidRP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:</w:t>
      </w:r>
    </w:p>
    <w:p w:rsidR="00930B4E" w:rsidRPr="00930B4E" w:rsidRDefault="00930B4E" w:rsidP="00AD65FA">
      <w:pPr>
        <w:pStyle w:val="a3"/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4C580E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Увеличение территории: с даты вступления в силу следующие страны должны быть добавлены к</w:t>
      </w:r>
      <w:r w:rsidRPr="009162C9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определени</w:t>
      </w:r>
      <w:r w:rsid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ю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территории в лицензионном соглашении:</w:t>
      </w:r>
    </w:p>
    <w:p w:rsidR="00930B4E" w:rsidRPr="002B62E5" w:rsidRDefault="00930B4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4C580E" w:rsidRPr="002B62E5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9162C9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Т</w:t>
      </w:r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ерритории</w:t>
      </w:r>
      <w:r w:rsidRPr="009162C9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</w:r>
      <w:r w:rsidRPr="009162C9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  <w:t>С</w:t>
      </w:r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траны</w:t>
      </w:r>
    </w:p>
    <w:p w:rsidR="004C580E" w:rsidRPr="002B62E5" w:rsidRDefault="004C580E" w:rsidP="004C580E">
      <w:pPr>
        <w:spacing w:after="0" w:line="240" w:lineRule="auto"/>
        <w:ind w:left="2832" w:hanging="2832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Россия</w:t>
      </w:r>
      <w:r w:rsidRPr="009162C9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Армения, Азербайджан, Беларусь, Грузия, Казахстан, Кыргызстан,</w:t>
      </w:r>
      <w:r w:rsidRPr="009162C9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Россия,</w:t>
      </w:r>
      <w:r w:rsidRPr="009162C9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Таджикистан, Туркменистан, Узбекистан</w:t>
      </w:r>
    </w:p>
    <w:p w:rsidR="004C580E" w:rsidRPr="002B62E5" w:rsidRDefault="004C580E" w:rsidP="004C580E">
      <w:pPr>
        <w:spacing w:after="0" w:line="240" w:lineRule="auto"/>
        <w:ind w:left="2832" w:hanging="2832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930B4E" w:rsidRPr="00930B4E" w:rsidRDefault="004C580E" w:rsidP="00930B4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Роялти</w:t>
      </w:r>
      <w:r w:rsidR="00930B4E" w:rsidRP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выплачиваются при реализации лицензионной продукции на </w:t>
      </w:r>
      <w:r w:rsid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до</w:t>
      </w:r>
      <w:r w:rsidR="00930B4E" w:rsidRPr="00930B4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полнительной территории по той же ставке роялти</w:t>
      </w:r>
    </w:p>
    <w:p w:rsidR="004C580E" w:rsidRPr="002B62E5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Цены указаны в соответствующем Приложении.</w:t>
      </w:r>
    </w:p>
    <w:p w:rsidR="004C580E" w:rsidRPr="002B62E5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4C580E" w:rsidRPr="00AD65FA" w:rsidRDefault="004C580E" w:rsidP="00AD65FA">
      <w:pPr>
        <w:pStyle w:val="a3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AD65FA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Пункт 6 Приложения № 1: Гарантия</w:t>
      </w:r>
      <w:r w:rsidRP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:</w:t>
      </w:r>
    </w:p>
    <w:p w:rsidR="004C580E" w:rsidRPr="002B62E5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AD65FA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В соответствии с увеличением территории, указанной в настоящей поправке, гарантия увеличивается на</w:t>
      </w:r>
      <w:r w:rsidRPr="009162C9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сумм</w:t>
      </w:r>
      <w:r w:rsidRPr="009162C9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у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, </w:t>
      </w:r>
      <w:r w:rsid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_________________________________________________________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.</w:t>
      </w:r>
    </w:p>
    <w:p w:rsidR="004C580E" w:rsidRDefault="004C580E" w:rsidP="004C580E">
      <w:pPr>
        <w:spacing w:after="0" w:line="240" w:lineRule="auto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С эффект</w:t>
      </w:r>
      <w:r w:rsid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ивной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Д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ат</w:t>
      </w:r>
      <w:r w:rsid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ы В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ступления в силу, гарантия будет дополнена, как указано ниже.</w:t>
      </w:r>
    </w:p>
    <w:p w:rsidR="004C580E" w:rsidRDefault="004C580E" w:rsidP="004C580E">
      <w:pPr>
        <w:spacing w:after="0" w:line="240" w:lineRule="auto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</w:pPr>
    </w:p>
    <w:p w:rsidR="004C580E" w:rsidRDefault="004C580E" w:rsidP="004C580E">
      <w:pPr>
        <w:spacing w:after="0" w:line="240" w:lineRule="auto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Период покрытия</w:t>
      </w:r>
      <w:r w:rsidRPr="009162C9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Сумма гарантии</w:t>
      </w:r>
      <w:r w:rsidRPr="009162C9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              </w:t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   </w:t>
      </w:r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График</w:t>
      </w:r>
      <w:r w:rsidR="00AD65FA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о</w:t>
      </w:r>
      <w:r w:rsidR="00AD65FA"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плат</w:t>
      </w:r>
      <w:r w:rsidR="00AD65FA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ы</w:t>
      </w:r>
    </w:p>
    <w:p w:rsidR="00AD65FA" w:rsidRPr="002B62E5" w:rsidRDefault="00AD65FA" w:rsidP="00AD65FA">
      <w:pPr>
        <w:spacing w:after="0" w:line="240" w:lineRule="auto"/>
        <w:ind w:firstLine="708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  <w:t>По</w:t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  <w:t>Срок</w:t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ab/>
        <w:t>Сумма</w:t>
      </w:r>
    </w:p>
    <w:p w:rsidR="004C580E" w:rsidRPr="002B62E5" w:rsidRDefault="004C580E" w:rsidP="00AD65FA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9162C9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 xml:space="preserve"> </w:t>
      </w:r>
      <w:r w:rsidRPr="009162C9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01/04/2020  </w:t>
      </w:r>
      <w:r w:rsid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 w:rsidRPr="009162C9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31/12/2020          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       </w:t>
      </w:r>
      <w:r w:rsid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 w:rsid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 w:rsid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 w:rsidR="00AD65FA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</w:p>
    <w:p w:rsidR="004C580E" w:rsidRPr="002B62E5" w:rsidRDefault="00AD65FA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ru-RU"/>
        </w:rPr>
        <w:t>Территория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 w:rsidR="004C580E"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Россия</w:t>
      </w:r>
    </w:p>
    <w:p w:rsidR="004C580E" w:rsidRPr="002B62E5" w:rsidRDefault="004C580E" w:rsidP="004C580E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714A40" w:rsidRDefault="0081671E" w:rsidP="00714A40">
      <w:pPr>
        <w:spacing w:after="0" w:line="240" w:lineRule="auto"/>
        <w:ind w:firstLine="708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Каждая 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такая</w:t>
      </w: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гаранти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я</w:t>
      </w: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распространяется на каждую группу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:</w:t>
      </w: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Т</w:t>
      </w: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ерритори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я</w:t>
      </w: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, 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П</w:t>
      </w: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ериод, 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О</w:t>
      </w: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бъект и 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Л</w:t>
      </w: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иценз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ионный продукт</w:t>
      </w:r>
      <w:r w:rsidR="00714A40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. Как продукты, так и </w:t>
      </w: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отдельные счета, </w:t>
      </w:r>
    </w:p>
    <w:p w:rsidR="0081671E" w:rsidRPr="0081671E" w:rsidRDefault="0081671E" w:rsidP="00714A40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81671E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не должны быть обеспечены перекрестным обеспечением между ними.</w:t>
      </w:r>
    </w:p>
    <w:p w:rsidR="0081671E" w:rsidRDefault="0081671E" w:rsidP="0081671E">
      <w:pPr>
        <w:spacing w:after="0" w:line="240" w:lineRule="auto"/>
        <w:ind w:firstLine="708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81671E" w:rsidRDefault="0081671E" w:rsidP="004C580E">
      <w:pPr>
        <w:spacing w:after="0" w:line="240" w:lineRule="auto"/>
        <w:ind w:firstLine="708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81671E" w:rsidRDefault="0081671E" w:rsidP="004C580E">
      <w:pPr>
        <w:spacing w:after="0" w:line="240" w:lineRule="auto"/>
        <w:ind w:firstLine="708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4C580E" w:rsidRPr="002B62E5" w:rsidRDefault="004C580E" w:rsidP="004C580E">
      <w:pPr>
        <w:spacing w:after="0" w:line="240" w:lineRule="auto"/>
        <w:ind w:firstLine="708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3.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Термины с большой буквы в этой поправке будут иметь значение, данное им в Лицензионном соглашении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если иное не указано в настоящей поправке.</w:t>
      </w:r>
    </w:p>
    <w:p w:rsidR="004C580E" w:rsidRPr="002B62E5" w:rsidRDefault="004C580E" w:rsidP="004C580E">
      <w:pPr>
        <w:spacing w:after="0" w:line="240" w:lineRule="auto"/>
        <w:ind w:firstLine="708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4.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Все остальные условия Лицензионного соглашения настоящим ратифицированы и останутся 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в полном объеме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силы и следствия и составляют действующее соглашение между сторонами.</w:t>
      </w:r>
    </w:p>
    <w:p w:rsidR="004C580E" w:rsidRDefault="004C580E" w:rsidP="004C580E">
      <w:pPr>
        <w:spacing w:after="0" w:line="240" w:lineRule="auto"/>
        <w:ind w:firstLine="708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5.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Ничто, содержащееся в этой поправке, не будет считаться отказом от каких-либо прав Диснея в соответствии с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Лицензионн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ым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соглашение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м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.</w:t>
      </w:r>
    </w:p>
    <w:p w:rsidR="00714A40" w:rsidRPr="002B62E5" w:rsidRDefault="00714A40" w:rsidP="004C580E">
      <w:pPr>
        <w:spacing w:after="0" w:line="240" w:lineRule="auto"/>
        <w:ind w:firstLine="708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</w:p>
    <w:p w:rsidR="004C580E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212121"/>
          <w:sz w:val="24"/>
          <w:szCs w:val="24"/>
          <w:lang w:eastAsia="ru-RU"/>
        </w:rPr>
        <w:t>Обе стороны согласились подписать это в электронном виде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.</w:t>
      </w:r>
    </w:p>
    <w:p w:rsidR="00714A40" w:rsidRPr="002B62E5" w:rsidRDefault="00714A40" w:rsidP="004C580E">
      <w:pPr>
        <w:spacing w:after="0" w:line="240" w:lineRule="auto"/>
        <w:rPr>
          <w:rFonts w:asciiTheme="majorHAnsi" w:eastAsia="Times New Roman" w:hAnsiTheme="majorHAnsi" w:cs="Times"/>
          <w:color w:val="212121"/>
          <w:sz w:val="24"/>
          <w:szCs w:val="24"/>
          <w:lang w:eastAsia="ru-RU"/>
        </w:rPr>
      </w:pPr>
    </w:p>
    <w:p w:rsidR="004C580E" w:rsidRPr="002B62E5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val="en-US"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Принято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val="en-US"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и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val="en-US" w:eastAsia="ru-RU"/>
        </w:rPr>
        <w:t xml:space="preserve"> 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согласовано</w:t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val="en-US" w:eastAsia="ru-RU"/>
        </w:rPr>
        <w:t>:</w:t>
      </w:r>
    </w:p>
    <w:p w:rsidR="004C580E" w:rsidRPr="004C580E" w:rsidRDefault="004C580E" w:rsidP="004C580E">
      <w:pPr>
        <w:spacing w:after="0" w:line="240" w:lineRule="auto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val="en-US" w:eastAsia="ru-RU"/>
        </w:rPr>
      </w:pPr>
    </w:p>
    <w:p w:rsidR="004C580E" w:rsidRDefault="004C580E" w:rsidP="004C580E">
      <w:pPr>
        <w:spacing w:after="0" w:line="240" w:lineRule="auto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val="en-US" w:eastAsia="ru-RU"/>
        </w:rPr>
      </w:pPr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val="en-US" w:eastAsia="ru-RU"/>
        </w:rPr>
        <w:t>The Walt Disney Company Limited</w:t>
      </w:r>
      <w:r w:rsidRPr="009162C9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</w:t>
      </w:r>
      <w:proofErr w:type="spellStart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val="en-US" w:eastAsia="ru-RU"/>
        </w:rPr>
        <w:t>Dulcop</w:t>
      </w:r>
      <w:proofErr w:type="spellEnd"/>
      <w:r w:rsidRPr="002B62E5"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val="en-US" w:eastAsia="ru-RU"/>
        </w:rPr>
        <w:t xml:space="preserve"> International Spa</w:t>
      </w:r>
    </w:p>
    <w:p w:rsidR="00714A40" w:rsidRPr="002B62E5" w:rsidRDefault="00714A40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val="en-US" w:eastAsia="ru-RU"/>
        </w:rPr>
      </w:pPr>
    </w:p>
    <w:p w:rsidR="004C580E" w:rsidRPr="002B62E5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proofErr w:type="spellStart"/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Кормак</w:t>
      </w:r>
      <w:proofErr w:type="spellEnd"/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Кини</w:t>
      </w:r>
      <w:proofErr w:type="spellEnd"/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proofErr w:type="spellStart"/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Фабрицио</w:t>
      </w:r>
      <w:proofErr w:type="spellEnd"/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Фризони</w:t>
      </w:r>
      <w:proofErr w:type="spellEnd"/>
    </w:p>
    <w:p w:rsidR="004C580E" w:rsidRPr="002B62E5" w:rsidRDefault="004C580E" w:rsidP="004C580E">
      <w:pPr>
        <w:spacing w:after="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</w:pP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Финансовый директор, EMEA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Менеджер по продажам</w:t>
      </w:r>
    </w:p>
    <w:p w:rsidR="00352CEF" w:rsidRDefault="004C580E" w:rsidP="004C580E"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3/13/2020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ab/>
      </w:r>
      <w:r w:rsidRPr="002B62E5">
        <w:rPr>
          <w:rFonts w:asciiTheme="majorHAnsi" w:eastAsia="Times New Roman" w:hAnsiTheme="majorHAnsi" w:cs="Times"/>
          <w:color w:val="000000"/>
          <w:sz w:val="24"/>
          <w:szCs w:val="24"/>
          <w:lang w:eastAsia="ru-RU"/>
        </w:rPr>
        <w:t>3/13/2020</w:t>
      </w:r>
    </w:p>
    <w:sectPr w:rsidR="00352CEF" w:rsidSect="00FF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15509"/>
    <w:multiLevelType w:val="hybridMultilevel"/>
    <w:tmpl w:val="3606E054"/>
    <w:lvl w:ilvl="0" w:tplc="19949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0E"/>
    <w:rsid w:val="000D00FA"/>
    <w:rsid w:val="00352CEF"/>
    <w:rsid w:val="004C580E"/>
    <w:rsid w:val="00714A40"/>
    <w:rsid w:val="0081671E"/>
    <w:rsid w:val="00930B4E"/>
    <w:rsid w:val="00AD65FA"/>
    <w:rsid w:val="00C017BF"/>
    <w:rsid w:val="00DB2C7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A8785-4A5B-459B-A8F1-C201AC6A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Viacheslav Maksimov</cp:lastModifiedBy>
  <cp:revision>3</cp:revision>
  <dcterms:created xsi:type="dcterms:W3CDTF">2020-05-27T20:32:00Z</dcterms:created>
  <dcterms:modified xsi:type="dcterms:W3CDTF">2020-05-27T20:33:00Z</dcterms:modified>
</cp:coreProperties>
</file>